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5A" w:rsidRPr="009C1F5A" w:rsidRDefault="009C1F5A" w:rsidP="009C1F5A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Cs/>
        </w:rPr>
        <w:t>Załącznik nr 1</w:t>
      </w:r>
    </w:p>
    <w:p w:rsidR="009C1F5A" w:rsidRDefault="009C1F5A" w:rsidP="00AF455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C82E36" w:rsidRPr="00BF2BF8" w:rsidRDefault="00C82E36" w:rsidP="00C82E36">
      <w:pPr>
        <w:spacing w:after="200" w:line="276" w:lineRule="auto"/>
        <w:jc w:val="center"/>
        <w:rPr>
          <w:rFonts w:cs="Times New Roman"/>
          <w:b/>
        </w:rPr>
      </w:pPr>
      <w:r w:rsidRPr="00BF2BF8">
        <w:rPr>
          <w:rFonts w:cs="Times New Roman"/>
          <w:b/>
        </w:rPr>
        <w:t>SZCZEGÓŁOWY OPIS PRZEDMIOTU ZAMOWIENIA</w:t>
      </w:r>
    </w:p>
    <w:p w:rsidR="00C82E36" w:rsidRPr="00BF2BF8" w:rsidRDefault="00C82E36" w:rsidP="00C82E36">
      <w:pPr>
        <w:spacing w:after="200" w:line="276" w:lineRule="auto"/>
        <w:rPr>
          <w:rFonts w:cs="Times New Roman"/>
          <w:b/>
        </w:rPr>
      </w:pPr>
    </w:p>
    <w:p w:rsidR="00C82E36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ZESTAWIENIE RODZAJU I ILOŚCI SPRZĘTU</w:t>
      </w:r>
    </w:p>
    <w:p w:rsidR="00C82E36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B278B7">
        <w:rPr>
          <w:rFonts w:cs="Calibri"/>
          <w:sz w:val="24"/>
          <w:szCs w:val="24"/>
        </w:rPr>
        <w:t>Komputer przeno</w:t>
      </w:r>
      <w:r w:rsidRPr="00B278B7">
        <w:rPr>
          <w:rFonts w:eastAsia="TimesNewRoman" w:cs="Calibri"/>
          <w:sz w:val="24"/>
          <w:szCs w:val="24"/>
        </w:rPr>
        <w:t>ś</w:t>
      </w:r>
      <w:r w:rsidRPr="00B278B7">
        <w:rPr>
          <w:rFonts w:cs="Calibri"/>
          <w:sz w:val="24"/>
          <w:szCs w:val="24"/>
        </w:rPr>
        <w:t>ny typu laptop z ekranem 15,6” sztuk 25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>Minimalna specyfikacja komputera notebook z ekranem 15,6”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8B7">
        <w:rPr>
          <w:rFonts w:cs="Calibri"/>
          <w:color w:val="000000"/>
          <w:sz w:val="24"/>
          <w:szCs w:val="24"/>
        </w:rPr>
        <w:t>Specyfikacja - komputer przeno</w:t>
      </w:r>
      <w:r w:rsidRPr="00B278B7">
        <w:rPr>
          <w:rFonts w:eastAsia="TimesNewRoman" w:cs="Calibri"/>
          <w:color w:val="000000"/>
          <w:sz w:val="24"/>
          <w:szCs w:val="24"/>
        </w:rPr>
        <w:t>ś</w:t>
      </w:r>
      <w:r w:rsidRPr="00B278B7">
        <w:rPr>
          <w:rFonts w:cs="Calibri"/>
          <w:color w:val="000000"/>
          <w:sz w:val="24"/>
          <w:szCs w:val="24"/>
        </w:rPr>
        <w:t xml:space="preserve">ny – notebook o </w:t>
      </w:r>
      <w:r w:rsidRPr="00B278B7">
        <w:rPr>
          <w:rFonts w:cs="Calibri"/>
          <w:b/>
          <w:bCs/>
          <w:color w:val="000000"/>
          <w:sz w:val="24"/>
          <w:szCs w:val="24"/>
        </w:rPr>
        <w:t xml:space="preserve">minimalnych </w:t>
      </w:r>
      <w:r w:rsidRPr="00B278B7">
        <w:rPr>
          <w:rFonts w:cs="Calibri"/>
          <w:color w:val="000000"/>
          <w:sz w:val="24"/>
          <w:szCs w:val="24"/>
        </w:rPr>
        <w:t>parametrach technicznych: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Procesor: </w:t>
      </w:r>
      <w:r w:rsidRPr="00B278B7">
        <w:rPr>
          <w:rFonts w:cs="Calibri"/>
          <w:color w:val="000000"/>
          <w:sz w:val="24"/>
          <w:szCs w:val="24"/>
        </w:rPr>
        <w:t>procesor dedykowany do pracy w komputerach przeno</w:t>
      </w:r>
      <w:r w:rsidRPr="00B278B7">
        <w:rPr>
          <w:rFonts w:eastAsia="TimesNewRoman" w:cs="Calibri"/>
          <w:color w:val="000000"/>
          <w:sz w:val="24"/>
          <w:szCs w:val="24"/>
        </w:rPr>
        <w:t>ś</w:t>
      </w:r>
      <w:r w:rsidRPr="00B278B7">
        <w:rPr>
          <w:rFonts w:cs="Calibri"/>
          <w:color w:val="000000"/>
          <w:sz w:val="24"/>
          <w:szCs w:val="24"/>
        </w:rPr>
        <w:t>nych.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8B7">
        <w:rPr>
          <w:rFonts w:cs="Calibri"/>
          <w:color w:val="000000"/>
          <w:sz w:val="24"/>
          <w:szCs w:val="24"/>
        </w:rPr>
        <w:t>Dla celów porównawczych procesor powinien spełnia</w:t>
      </w:r>
      <w:r w:rsidRPr="00B278B7">
        <w:rPr>
          <w:rFonts w:eastAsia="TimesNewRoman" w:cs="Calibri"/>
          <w:color w:val="000000"/>
          <w:sz w:val="24"/>
          <w:szCs w:val="24"/>
        </w:rPr>
        <w:t xml:space="preserve">ć </w:t>
      </w:r>
      <w:r w:rsidRPr="00B278B7">
        <w:rPr>
          <w:rFonts w:cs="Calibri"/>
          <w:color w:val="000000"/>
          <w:sz w:val="24"/>
          <w:szCs w:val="24"/>
        </w:rPr>
        <w:t>wska</w:t>
      </w:r>
      <w:r w:rsidRPr="00B278B7">
        <w:rPr>
          <w:rFonts w:eastAsia="TimesNewRoman" w:cs="Calibri"/>
          <w:color w:val="000000"/>
          <w:sz w:val="24"/>
          <w:szCs w:val="24"/>
        </w:rPr>
        <w:t>ź</w:t>
      </w:r>
      <w:r w:rsidRPr="00B278B7">
        <w:rPr>
          <w:rFonts w:cs="Calibri"/>
          <w:color w:val="000000"/>
          <w:sz w:val="24"/>
          <w:szCs w:val="24"/>
        </w:rPr>
        <w:t xml:space="preserve">niki testu </w:t>
      </w:r>
      <w:r w:rsidRPr="00B278B7">
        <w:rPr>
          <w:rFonts w:cs="Calibri"/>
          <w:color w:val="000000"/>
          <w:sz w:val="24"/>
          <w:szCs w:val="24"/>
        </w:rPr>
        <w:br/>
        <w:t>"</w:t>
      </w:r>
      <w:proofErr w:type="spellStart"/>
      <w:r w:rsidRPr="00B278B7">
        <w:rPr>
          <w:rFonts w:cs="Calibri"/>
          <w:color w:val="000000"/>
          <w:sz w:val="24"/>
          <w:szCs w:val="24"/>
        </w:rPr>
        <w:t>PassMark</w:t>
      </w:r>
      <w:proofErr w:type="spellEnd"/>
      <w:r w:rsidRPr="00B278B7">
        <w:rPr>
          <w:rFonts w:cs="Calibri"/>
          <w:color w:val="000000"/>
          <w:sz w:val="24"/>
          <w:szCs w:val="24"/>
        </w:rPr>
        <w:t xml:space="preserve"> CPU Mark" – z wynikiem min.: </w:t>
      </w:r>
      <w:r w:rsidR="00001C1E">
        <w:rPr>
          <w:rFonts w:cs="Calibri"/>
          <w:b/>
          <w:bCs/>
          <w:color w:val="000000"/>
          <w:sz w:val="24"/>
          <w:szCs w:val="24"/>
        </w:rPr>
        <w:t>4000</w:t>
      </w:r>
      <w:r w:rsidRPr="00B278B7">
        <w:rPr>
          <w:rFonts w:cs="Calibri"/>
          <w:color w:val="000000"/>
          <w:sz w:val="24"/>
          <w:szCs w:val="24"/>
        </w:rPr>
        <w:t>punktów.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FF"/>
          <w:sz w:val="24"/>
          <w:szCs w:val="24"/>
        </w:rPr>
      </w:pPr>
      <w:r w:rsidRPr="00B278B7">
        <w:rPr>
          <w:rFonts w:cs="Calibri"/>
          <w:color w:val="0000FF"/>
          <w:sz w:val="24"/>
          <w:szCs w:val="24"/>
        </w:rPr>
        <w:t>http://www.cpubenchmark.net/cpu_list.php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Pamięć RAM: </w:t>
      </w:r>
      <w:r w:rsidRPr="00B278B7">
        <w:rPr>
          <w:rFonts w:cs="Calibri"/>
          <w:color w:val="000000"/>
          <w:sz w:val="24"/>
          <w:szCs w:val="24"/>
        </w:rPr>
        <w:t>4 GB (SO-DIMM DDR4, 2400MHz)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Dysk SSD: </w:t>
      </w:r>
      <w:r w:rsidR="00001C1E" w:rsidRPr="00001C1E">
        <w:rPr>
          <w:rFonts w:cs="Calibri"/>
          <w:bCs/>
          <w:color w:val="000000"/>
          <w:sz w:val="24"/>
          <w:szCs w:val="24"/>
        </w:rPr>
        <w:t>128</w:t>
      </w:r>
      <w:r w:rsidRPr="00B278B7">
        <w:rPr>
          <w:rFonts w:cs="Calibri"/>
          <w:bCs/>
          <w:color w:val="000000"/>
          <w:sz w:val="24"/>
          <w:szCs w:val="24"/>
        </w:rPr>
        <w:t xml:space="preserve"> GB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proofErr w:type="spellStart"/>
      <w:r w:rsidRPr="00B278B7">
        <w:rPr>
          <w:rFonts w:cs="Calibri"/>
          <w:b/>
          <w:bCs/>
          <w:color w:val="000000"/>
          <w:sz w:val="24"/>
          <w:szCs w:val="24"/>
          <w:lang w:val="en-US"/>
        </w:rPr>
        <w:t>Ekran</w:t>
      </w:r>
      <w:proofErr w:type="spellEnd"/>
      <w:r w:rsidRPr="00B278B7">
        <w:rPr>
          <w:rFonts w:cs="Calibri"/>
          <w:b/>
          <w:bCs/>
          <w:color w:val="000000"/>
          <w:sz w:val="24"/>
          <w:szCs w:val="24"/>
          <w:lang w:val="en-US"/>
        </w:rPr>
        <w:t xml:space="preserve"> LCD: </w:t>
      </w:r>
      <w:r w:rsidRPr="00B278B7">
        <w:rPr>
          <w:rFonts w:cs="Calibri"/>
          <w:color w:val="000000"/>
          <w:sz w:val="24"/>
          <w:szCs w:val="24"/>
          <w:lang w:val="en-US"/>
        </w:rPr>
        <w:t>15,6”,  1920 x 1080 (</w:t>
      </w:r>
      <w:proofErr w:type="spellStart"/>
      <w:r w:rsidRPr="00B278B7">
        <w:rPr>
          <w:rFonts w:cs="Calibri"/>
          <w:color w:val="000000"/>
          <w:sz w:val="24"/>
          <w:szCs w:val="24"/>
          <w:lang w:val="en-US"/>
        </w:rPr>
        <w:t>FullHD</w:t>
      </w:r>
      <w:proofErr w:type="spellEnd"/>
      <w:r w:rsidRPr="00B278B7">
        <w:rPr>
          <w:rFonts w:cs="Calibri"/>
          <w:color w:val="000000"/>
          <w:sz w:val="24"/>
          <w:szCs w:val="24"/>
          <w:lang w:val="en-US"/>
        </w:rPr>
        <w:t>)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Dźwięk: </w:t>
      </w:r>
      <w:r w:rsidRPr="00B278B7">
        <w:rPr>
          <w:rFonts w:cs="Calibri"/>
          <w:bCs/>
          <w:color w:val="000000"/>
          <w:sz w:val="24"/>
          <w:szCs w:val="24"/>
        </w:rPr>
        <w:t>Wbudowane głośniki stereo, Wbudowany mikrofon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Kamera internetowa: </w:t>
      </w:r>
      <w:r w:rsidRPr="00B278B7">
        <w:rPr>
          <w:rFonts w:cs="Calibri"/>
          <w:bCs/>
          <w:color w:val="000000"/>
          <w:sz w:val="24"/>
          <w:szCs w:val="24"/>
        </w:rPr>
        <w:t>TAK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Łączność: </w:t>
      </w:r>
      <w:r w:rsidRPr="00B278B7">
        <w:rPr>
          <w:rFonts w:cs="Calibri"/>
          <w:bCs/>
          <w:color w:val="000000"/>
          <w:sz w:val="24"/>
          <w:szCs w:val="24"/>
        </w:rPr>
        <w:t>, Wi-Fi 5 (802.11 a/b/g/n/</w:t>
      </w:r>
      <w:proofErr w:type="spellStart"/>
      <w:r w:rsidRPr="00B278B7">
        <w:rPr>
          <w:rFonts w:cs="Calibri"/>
          <w:bCs/>
          <w:color w:val="000000"/>
          <w:sz w:val="24"/>
          <w:szCs w:val="24"/>
        </w:rPr>
        <w:t>ac</w:t>
      </w:r>
      <w:proofErr w:type="spellEnd"/>
      <w:r w:rsidRPr="00B278B7">
        <w:rPr>
          <w:rFonts w:cs="Calibri"/>
          <w:bCs/>
          <w:color w:val="000000"/>
          <w:sz w:val="24"/>
          <w:szCs w:val="24"/>
        </w:rPr>
        <w:t>), Moduł Bluetooth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Złącza: </w:t>
      </w:r>
      <w:r w:rsidRPr="00B278B7">
        <w:rPr>
          <w:rFonts w:cs="Calibri"/>
          <w:bCs/>
          <w:color w:val="000000"/>
          <w:sz w:val="24"/>
          <w:szCs w:val="24"/>
        </w:rPr>
        <w:t xml:space="preserve">USB 3.0 - </w:t>
      </w:r>
      <w:r w:rsidR="00001C1E">
        <w:rPr>
          <w:rFonts w:cs="Calibri"/>
          <w:bCs/>
          <w:color w:val="000000"/>
          <w:sz w:val="24"/>
          <w:szCs w:val="24"/>
        </w:rPr>
        <w:t>2</w:t>
      </w:r>
      <w:r w:rsidRPr="00B278B7">
        <w:rPr>
          <w:rFonts w:cs="Calibri"/>
          <w:bCs/>
          <w:color w:val="000000"/>
          <w:sz w:val="24"/>
          <w:szCs w:val="24"/>
        </w:rPr>
        <w:t xml:space="preserve"> </w:t>
      </w:r>
      <w:proofErr w:type="spellStart"/>
      <w:r w:rsidRPr="00B278B7">
        <w:rPr>
          <w:rFonts w:cs="Calibri"/>
          <w:bCs/>
          <w:color w:val="000000"/>
          <w:sz w:val="24"/>
          <w:szCs w:val="24"/>
        </w:rPr>
        <w:t>szt</w:t>
      </w:r>
      <w:proofErr w:type="spellEnd"/>
      <w:r w:rsidRPr="00B278B7">
        <w:rPr>
          <w:rFonts w:cs="Calibri"/>
          <w:bCs/>
          <w:color w:val="000000"/>
          <w:sz w:val="24"/>
          <w:szCs w:val="24"/>
        </w:rPr>
        <w:t>, HDMI - 1 szt.,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B278B7">
        <w:rPr>
          <w:rFonts w:cs="Calibri"/>
          <w:bCs/>
          <w:color w:val="000000"/>
          <w:sz w:val="24"/>
          <w:szCs w:val="24"/>
        </w:rPr>
        <w:t>Wyjście słuchawkowe/wejście mikrofonowe - 1 szt., DC-in (wejście zasilania) - 1 szt.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Typ baterii: </w:t>
      </w:r>
      <w:proofErr w:type="spellStart"/>
      <w:r w:rsidRPr="00B278B7">
        <w:rPr>
          <w:rFonts w:cs="Calibri"/>
          <w:bCs/>
          <w:color w:val="000000"/>
          <w:sz w:val="24"/>
          <w:szCs w:val="24"/>
        </w:rPr>
        <w:t>Litowo</w:t>
      </w:r>
      <w:proofErr w:type="spellEnd"/>
      <w:r w:rsidRPr="00B278B7">
        <w:rPr>
          <w:rFonts w:cs="Calibri"/>
          <w:bCs/>
          <w:color w:val="000000"/>
          <w:sz w:val="24"/>
          <w:szCs w:val="24"/>
        </w:rPr>
        <w:t>-jonowa, 2-komorowa, 4</w:t>
      </w:r>
      <w:r w:rsidR="00001C1E">
        <w:rPr>
          <w:rFonts w:cs="Calibri"/>
          <w:bCs/>
          <w:color w:val="000000"/>
          <w:sz w:val="24"/>
          <w:szCs w:val="24"/>
        </w:rPr>
        <w:t>000</w:t>
      </w:r>
      <w:r w:rsidRPr="00B278B7">
        <w:rPr>
          <w:rFonts w:cs="Calibri"/>
          <w:bCs/>
          <w:color w:val="000000"/>
          <w:sz w:val="24"/>
          <w:szCs w:val="24"/>
        </w:rPr>
        <w:t xml:space="preserve"> </w:t>
      </w:r>
      <w:proofErr w:type="spellStart"/>
      <w:r w:rsidRPr="00B278B7">
        <w:rPr>
          <w:rFonts w:cs="Calibri"/>
          <w:bCs/>
          <w:color w:val="000000"/>
          <w:sz w:val="24"/>
          <w:szCs w:val="24"/>
        </w:rPr>
        <w:t>mAh</w:t>
      </w:r>
      <w:proofErr w:type="spellEnd"/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Czytnik kart: </w:t>
      </w:r>
      <w:r w:rsidRPr="00B278B7">
        <w:rPr>
          <w:rFonts w:cs="Calibri"/>
          <w:color w:val="000000"/>
          <w:sz w:val="24"/>
          <w:szCs w:val="24"/>
        </w:rPr>
        <w:t>Tak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Złącze typu </w:t>
      </w:r>
      <w:proofErr w:type="spellStart"/>
      <w:r w:rsidRPr="00B278B7">
        <w:rPr>
          <w:rFonts w:cs="Calibri"/>
          <w:b/>
          <w:bCs/>
          <w:color w:val="000000"/>
          <w:sz w:val="24"/>
          <w:szCs w:val="24"/>
        </w:rPr>
        <w:t>Kensington</w:t>
      </w:r>
      <w:proofErr w:type="spellEnd"/>
      <w:r w:rsidRPr="00B278B7">
        <w:rPr>
          <w:rFonts w:cs="Calibri"/>
          <w:b/>
          <w:bCs/>
          <w:color w:val="000000"/>
          <w:sz w:val="24"/>
          <w:szCs w:val="24"/>
        </w:rPr>
        <w:t xml:space="preserve">: </w:t>
      </w:r>
      <w:r w:rsidRPr="00B278B7">
        <w:rPr>
          <w:rFonts w:cs="Calibri"/>
          <w:color w:val="000000"/>
          <w:sz w:val="24"/>
          <w:szCs w:val="24"/>
        </w:rPr>
        <w:t>Tak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Dołączone akcesoria: </w:t>
      </w:r>
      <w:r w:rsidRPr="00B278B7">
        <w:rPr>
          <w:rFonts w:cs="Calibri"/>
          <w:bCs/>
          <w:color w:val="000000"/>
          <w:sz w:val="24"/>
          <w:szCs w:val="24"/>
        </w:rPr>
        <w:t>Zasilacz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Zainstalowany system operacyjny: </w:t>
      </w:r>
      <w:r w:rsidRPr="00B278B7">
        <w:rPr>
          <w:rFonts w:cs="Calibri"/>
          <w:bCs/>
          <w:color w:val="000000"/>
          <w:sz w:val="24"/>
          <w:szCs w:val="24"/>
        </w:rPr>
        <w:t>Microsoft Windows 10 Home PL (wersja 64-bitowa)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Dołączone oprogramowanie: Partycja </w:t>
      </w:r>
      <w:proofErr w:type="spellStart"/>
      <w:r w:rsidRPr="00B278B7">
        <w:rPr>
          <w:rFonts w:cs="Calibri"/>
          <w:b/>
          <w:bCs/>
          <w:color w:val="000000"/>
          <w:sz w:val="24"/>
          <w:szCs w:val="24"/>
        </w:rPr>
        <w:t>recovery</w:t>
      </w:r>
      <w:proofErr w:type="spellEnd"/>
      <w:r w:rsidRPr="00B278B7">
        <w:rPr>
          <w:rFonts w:cs="Calibri"/>
          <w:b/>
          <w:bCs/>
          <w:color w:val="000000"/>
          <w:sz w:val="24"/>
          <w:szCs w:val="24"/>
        </w:rPr>
        <w:t xml:space="preserve"> (opcja przywrócenia systemu z dysku)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8B7">
        <w:rPr>
          <w:rFonts w:cs="Calibri"/>
          <w:color w:val="000000"/>
          <w:sz w:val="24"/>
          <w:szCs w:val="24"/>
        </w:rPr>
        <w:t xml:space="preserve"> W przypadku oferowania przez Wykonawc</w:t>
      </w:r>
      <w:r w:rsidRPr="00B278B7">
        <w:rPr>
          <w:rFonts w:eastAsia="TimesNewRoman" w:cs="Calibri"/>
          <w:color w:val="000000"/>
          <w:sz w:val="24"/>
          <w:szCs w:val="24"/>
        </w:rPr>
        <w:t xml:space="preserve">ę </w:t>
      </w:r>
      <w:r w:rsidRPr="00B278B7">
        <w:rPr>
          <w:rFonts w:cs="Calibri"/>
          <w:color w:val="000000"/>
          <w:sz w:val="24"/>
          <w:szCs w:val="24"/>
        </w:rPr>
        <w:t xml:space="preserve">innego systemu operacyjnego, system Windows 10 </w:t>
      </w:r>
      <w:r w:rsidRPr="00B278B7">
        <w:rPr>
          <w:rFonts w:cs="Calibri"/>
          <w:bCs/>
          <w:color w:val="000000"/>
          <w:sz w:val="24"/>
          <w:szCs w:val="24"/>
        </w:rPr>
        <w:t>Home PL (wersja 64-bitowa)</w:t>
      </w:r>
      <w:r w:rsidRPr="00B278B7">
        <w:rPr>
          <w:rFonts w:cs="Calibri"/>
          <w:color w:val="000000"/>
          <w:sz w:val="24"/>
          <w:szCs w:val="24"/>
        </w:rPr>
        <w:t xml:space="preserve"> musi zosta</w:t>
      </w:r>
      <w:r w:rsidRPr="00B278B7">
        <w:rPr>
          <w:rFonts w:eastAsia="TimesNewRoman" w:cs="Calibri"/>
          <w:color w:val="000000"/>
          <w:sz w:val="24"/>
          <w:szCs w:val="24"/>
        </w:rPr>
        <w:t xml:space="preserve">ć </w:t>
      </w:r>
      <w:r w:rsidRPr="00B278B7">
        <w:rPr>
          <w:rFonts w:cs="Calibri"/>
          <w:color w:val="000000"/>
          <w:sz w:val="24"/>
          <w:szCs w:val="24"/>
        </w:rPr>
        <w:t>dostarczony jako dodatkowe oprogramowanie.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B278B7">
        <w:rPr>
          <w:rFonts w:cs="Calibri"/>
          <w:b/>
          <w:bCs/>
          <w:sz w:val="24"/>
          <w:szCs w:val="24"/>
        </w:rPr>
        <w:t>Oprogramowanie użytkowe, preinstalowane: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278B7">
        <w:rPr>
          <w:rFonts w:cs="Calibri"/>
          <w:sz w:val="24"/>
          <w:szCs w:val="24"/>
        </w:rPr>
        <w:t xml:space="preserve">Pakiet biurowy MS Office 2019 Standard PL </w:t>
      </w:r>
      <w:r w:rsidRPr="00B278B7">
        <w:rPr>
          <w:rFonts w:cs="Calibri"/>
          <w:b/>
          <w:bCs/>
          <w:sz w:val="24"/>
          <w:szCs w:val="24"/>
        </w:rPr>
        <w:t xml:space="preserve">- Licencja Open </w:t>
      </w:r>
      <w:proofErr w:type="spellStart"/>
      <w:r w:rsidRPr="00B278B7">
        <w:rPr>
          <w:rFonts w:cs="Calibri"/>
          <w:b/>
          <w:bCs/>
          <w:sz w:val="24"/>
          <w:szCs w:val="24"/>
        </w:rPr>
        <w:t>Academic</w:t>
      </w:r>
      <w:proofErr w:type="spellEnd"/>
      <w:r w:rsidRPr="00B278B7">
        <w:rPr>
          <w:rFonts w:cs="Calibri"/>
          <w:b/>
          <w:bCs/>
          <w:sz w:val="24"/>
          <w:szCs w:val="24"/>
        </w:rPr>
        <w:t xml:space="preserve"> </w:t>
      </w:r>
      <w:r w:rsidRPr="00B278B7">
        <w:rPr>
          <w:rFonts w:cs="Calibri"/>
          <w:sz w:val="24"/>
          <w:szCs w:val="24"/>
        </w:rPr>
        <w:t xml:space="preserve">- otwarta licencja Microsoft dla jednostek edukacyjnych. Licencja zbiorcza (dla wszystkich komputerów </w:t>
      </w:r>
      <w:r w:rsidRPr="00B278B7">
        <w:rPr>
          <w:rFonts w:cs="Calibri"/>
          <w:sz w:val="24"/>
          <w:szCs w:val="24"/>
        </w:rPr>
        <w:br/>
        <w:t>w zadaniu). W przypadku oferowania przez Wykonawc</w:t>
      </w:r>
      <w:r w:rsidRPr="00B278B7">
        <w:rPr>
          <w:rFonts w:eastAsia="TimesNewRoman" w:cs="Calibri"/>
          <w:sz w:val="24"/>
          <w:szCs w:val="24"/>
        </w:rPr>
        <w:t xml:space="preserve">ę </w:t>
      </w:r>
      <w:r w:rsidRPr="00B278B7">
        <w:rPr>
          <w:rFonts w:cs="Calibri"/>
          <w:sz w:val="24"/>
          <w:szCs w:val="24"/>
        </w:rPr>
        <w:t>innego pakietu biurowego, program MS Office 2019 Standard PL musi zosta</w:t>
      </w:r>
      <w:r w:rsidRPr="00B278B7">
        <w:rPr>
          <w:rFonts w:eastAsia="TimesNewRoman" w:cs="Calibri"/>
          <w:sz w:val="24"/>
          <w:szCs w:val="24"/>
        </w:rPr>
        <w:t xml:space="preserve">ć </w:t>
      </w:r>
      <w:r w:rsidRPr="00B278B7">
        <w:rPr>
          <w:rFonts w:cs="Calibri"/>
          <w:sz w:val="24"/>
          <w:szCs w:val="24"/>
        </w:rPr>
        <w:t>dostarczony jako dodatkowe oprogramowanie.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278B7">
        <w:rPr>
          <w:rFonts w:cs="Calibri"/>
          <w:b/>
          <w:bCs/>
          <w:sz w:val="24"/>
          <w:szCs w:val="24"/>
        </w:rPr>
        <w:t xml:space="preserve">Licencje do powyższych: </w:t>
      </w:r>
      <w:r w:rsidRPr="00B278B7">
        <w:rPr>
          <w:rFonts w:cs="Calibri"/>
          <w:sz w:val="24"/>
          <w:szCs w:val="24"/>
        </w:rPr>
        <w:t>Zgodnie z regułami producentów (naklejki, etc.).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278B7">
        <w:rPr>
          <w:rFonts w:cs="Calibri"/>
          <w:b/>
          <w:bCs/>
          <w:sz w:val="24"/>
          <w:szCs w:val="24"/>
        </w:rPr>
        <w:t xml:space="preserve">Uwaga: </w:t>
      </w:r>
      <w:r w:rsidRPr="00B278B7">
        <w:rPr>
          <w:rFonts w:cs="Calibri"/>
          <w:sz w:val="24"/>
          <w:szCs w:val="24"/>
        </w:rPr>
        <w:t>W przypadku, gdy licencjodawca powi</w:t>
      </w:r>
      <w:r w:rsidRPr="00B278B7">
        <w:rPr>
          <w:rFonts w:eastAsia="TimesNewRoman" w:cs="Calibri"/>
          <w:sz w:val="24"/>
          <w:szCs w:val="24"/>
        </w:rPr>
        <w:t>ą</w:t>
      </w:r>
      <w:r w:rsidRPr="00B278B7">
        <w:rPr>
          <w:rFonts w:cs="Calibri"/>
          <w:sz w:val="24"/>
          <w:szCs w:val="24"/>
        </w:rPr>
        <w:t>zał numer licencyjny z no</w:t>
      </w:r>
      <w:r w:rsidRPr="00B278B7">
        <w:rPr>
          <w:rFonts w:eastAsia="TimesNewRoman" w:cs="Calibri"/>
          <w:sz w:val="24"/>
          <w:szCs w:val="24"/>
        </w:rPr>
        <w:t>ś</w:t>
      </w:r>
      <w:r w:rsidRPr="00B278B7">
        <w:rPr>
          <w:rFonts w:cs="Calibri"/>
          <w:sz w:val="24"/>
          <w:szCs w:val="24"/>
        </w:rPr>
        <w:t>nikiem nale</w:t>
      </w:r>
      <w:r w:rsidRPr="00B278B7">
        <w:rPr>
          <w:rFonts w:eastAsia="TimesNewRoman" w:cs="Calibri"/>
          <w:sz w:val="24"/>
          <w:szCs w:val="24"/>
        </w:rPr>
        <w:t>ż</w:t>
      </w:r>
      <w:r w:rsidRPr="00B278B7">
        <w:rPr>
          <w:rFonts w:cs="Calibri"/>
          <w:sz w:val="24"/>
          <w:szCs w:val="24"/>
        </w:rPr>
        <w:t xml:space="preserve">y </w:t>
      </w:r>
      <w:r w:rsidRPr="00B278B7">
        <w:rPr>
          <w:rFonts w:cs="Calibri"/>
          <w:sz w:val="24"/>
          <w:szCs w:val="24"/>
        </w:rPr>
        <w:br/>
        <w:t>go dostarczy</w:t>
      </w:r>
      <w:r w:rsidRPr="00B278B7">
        <w:rPr>
          <w:rFonts w:eastAsia="TimesNewRoman" w:cs="Calibri"/>
          <w:sz w:val="24"/>
          <w:szCs w:val="24"/>
        </w:rPr>
        <w:t xml:space="preserve">ć </w:t>
      </w:r>
      <w:r w:rsidRPr="00B278B7">
        <w:rPr>
          <w:rFonts w:cs="Calibri"/>
          <w:sz w:val="24"/>
          <w:szCs w:val="24"/>
        </w:rPr>
        <w:t>do ka</w:t>
      </w:r>
      <w:r w:rsidRPr="00B278B7">
        <w:rPr>
          <w:rFonts w:eastAsia="TimesNewRoman" w:cs="Calibri"/>
          <w:sz w:val="24"/>
          <w:szCs w:val="24"/>
        </w:rPr>
        <w:t>ż</w:t>
      </w:r>
      <w:r w:rsidRPr="00B278B7">
        <w:rPr>
          <w:rFonts w:cs="Calibri"/>
          <w:sz w:val="24"/>
          <w:szCs w:val="24"/>
        </w:rPr>
        <w:t>dego komputera.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278B7">
        <w:rPr>
          <w:rFonts w:cs="Calibri"/>
          <w:b/>
          <w:bCs/>
          <w:sz w:val="24"/>
          <w:szCs w:val="24"/>
        </w:rPr>
        <w:t xml:space="preserve">Gwarancja: </w:t>
      </w:r>
      <w:r w:rsidRPr="00B278B7">
        <w:rPr>
          <w:rFonts w:cs="Calibri"/>
          <w:sz w:val="24"/>
          <w:szCs w:val="24"/>
        </w:rPr>
        <w:t>min. 24 miesi</w:t>
      </w:r>
      <w:r w:rsidRPr="00B278B7">
        <w:rPr>
          <w:rFonts w:eastAsia="TimesNewRoman" w:cs="Calibri"/>
          <w:sz w:val="24"/>
          <w:szCs w:val="24"/>
        </w:rPr>
        <w:t>ą</w:t>
      </w:r>
      <w:r w:rsidRPr="00B278B7">
        <w:rPr>
          <w:rFonts w:cs="Calibri"/>
          <w:sz w:val="24"/>
          <w:szCs w:val="24"/>
        </w:rPr>
        <w:t xml:space="preserve">ce, </w:t>
      </w:r>
      <w:r w:rsidRPr="00B278B7">
        <w:rPr>
          <w:rFonts w:eastAsia="TimesNewRoman" w:cs="Calibri"/>
          <w:sz w:val="24"/>
          <w:szCs w:val="24"/>
        </w:rPr>
        <w:t>ś</w:t>
      </w:r>
      <w:r w:rsidRPr="00B278B7">
        <w:rPr>
          <w:rFonts w:cs="Calibri"/>
          <w:sz w:val="24"/>
          <w:szCs w:val="24"/>
        </w:rPr>
        <w:t>wiadczona w siedzibie Zamawiaj</w:t>
      </w:r>
      <w:r w:rsidRPr="00B278B7">
        <w:rPr>
          <w:rFonts w:eastAsia="TimesNewRoman" w:cs="Calibri"/>
          <w:sz w:val="24"/>
          <w:szCs w:val="24"/>
        </w:rPr>
        <w:t>ą</w:t>
      </w:r>
      <w:r w:rsidRPr="00B278B7">
        <w:rPr>
          <w:rFonts w:cs="Calibri"/>
          <w:sz w:val="24"/>
          <w:szCs w:val="24"/>
        </w:rPr>
        <w:t>cego. Usuni</w:t>
      </w:r>
      <w:r w:rsidRPr="00B278B7">
        <w:rPr>
          <w:rFonts w:eastAsia="TimesNewRoman" w:cs="Calibri"/>
          <w:sz w:val="24"/>
          <w:szCs w:val="24"/>
        </w:rPr>
        <w:t>ę</w:t>
      </w:r>
      <w:r w:rsidRPr="00B278B7">
        <w:rPr>
          <w:rFonts w:cs="Calibri"/>
          <w:sz w:val="24"/>
          <w:szCs w:val="24"/>
        </w:rPr>
        <w:t xml:space="preserve">cie usterki </w:t>
      </w:r>
      <w:r w:rsidRPr="00B278B7">
        <w:rPr>
          <w:rFonts w:cs="Calibri"/>
          <w:sz w:val="24"/>
          <w:szCs w:val="24"/>
        </w:rPr>
        <w:br/>
        <w:t>w ci</w:t>
      </w:r>
      <w:r w:rsidRPr="00B278B7">
        <w:rPr>
          <w:rFonts w:eastAsia="TimesNewRoman" w:cs="Calibri"/>
          <w:sz w:val="24"/>
          <w:szCs w:val="24"/>
        </w:rPr>
        <w:t>ą</w:t>
      </w:r>
      <w:r w:rsidRPr="00B278B7">
        <w:rPr>
          <w:rFonts w:cs="Calibri"/>
          <w:sz w:val="24"/>
          <w:szCs w:val="24"/>
        </w:rPr>
        <w:t xml:space="preserve">gu 14 dni od daty zgłoszenia lub wymiana uszkodzonego elementu. Zgłaszanie usterek </w:t>
      </w:r>
      <w:r w:rsidRPr="00B278B7">
        <w:rPr>
          <w:rFonts w:cs="Calibri"/>
          <w:sz w:val="24"/>
          <w:szCs w:val="24"/>
        </w:rPr>
        <w:br/>
        <w:t>i realizacja napraw serwisowych odbywa si</w:t>
      </w:r>
      <w:r w:rsidRPr="00B278B7">
        <w:rPr>
          <w:rFonts w:eastAsia="TimesNewRoman" w:cs="Calibri"/>
          <w:sz w:val="24"/>
          <w:szCs w:val="24"/>
        </w:rPr>
        <w:t xml:space="preserve">ę </w:t>
      </w:r>
      <w:r w:rsidRPr="00B278B7">
        <w:rPr>
          <w:rFonts w:cs="Calibri"/>
          <w:sz w:val="24"/>
          <w:szCs w:val="24"/>
        </w:rPr>
        <w:t>poprzez kontakt z Wykonawc</w:t>
      </w:r>
      <w:r w:rsidRPr="00B278B7">
        <w:rPr>
          <w:rFonts w:eastAsia="TimesNewRoman" w:cs="Calibri"/>
          <w:sz w:val="24"/>
          <w:szCs w:val="24"/>
        </w:rPr>
        <w:t>ą</w:t>
      </w:r>
      <w:r w:rsidRPr="00B278B7">
        <w:rPr>
          <w:rFonts w:cs="Calibri"/>
          <w:sz w:val="24"/>
          <w:szCs w:val="24"/>
        </w:rPr>
        <w:t>.</w:t>
      </w:r>
    </w:p>
    <w:p w:rsidR="00C42892" w:rsidRDefault="00C42892" w:rsidP="00C82E36">
      <w:pPr>
        <w:spacing w:after="200" w:line="276" w:lineRule="auto"/>
        <w:jc w:val="both"/>
        <w:rPr>
          <w:rFonts w:cs="Times New Roman"/>
          <w:b/>
        </w:rPr>
      </w:pP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bookmarkStart w:id="0" w:name="_GoBack"/>
      <w:bookmarkEnd w:id="0"/>
      <w:r w:rsidRPr="00BF2BF8">
        <w:rPr>
          <w:rFonts w:cs="Times New Roman"/>
          <w:b/>
        </w:rPr>
        <w:t>Certyfikaty i standardy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>- Certyfikat ISO 9001:2000 dla producenta sprzętu (należy załączyć do oferty).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lastRenderedPageBreak/>
        <w:t>- Certyfikat ISO 14001 dla producenta sprzętu (należy załączyć do oferty).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 xml:space="preserve">- Oferowany model laptopa musi być zgodny z normą </w:t>
      </w:r>
      <w:proofErr w:type="spellStart"/>
      <w:r w:rsidRPr="00BF2BF8">
        <w:rPr>
          <w:rFonts w:cs="Times New Roman"/>
          <w:b/>
        </w:rPr>
        <w:t>Energy</w:t>
      </w:r>
      <w:proofErr w:type="spellEnd"/>
      <w:r w:rsidRPr="00BF2BF8">
        <w:rPr>
          <w:rFonts w:cs="Times New Roman"/>
          <w:b/>
        </w:rPr>
        <w:t xml:space="preserve"> Star 5.0 (załączyć wydruk ze strony </w:t>
      </w:r>
      <w:proofErr w:type="spellStart"/>
      <w:r w:rsidRPr="00BF2BF8">
        <w:rPr>
          <w:rFonts w:cs="Times New Roman"/>
          <w:b/>
        </w:rPr>
        <w:t>Energy</w:t>
      </w:r>
      <w:proofErr w:type="spellEnd"/>
      <w:r w:rsidRPr="00BF2BF8">
        <w:rPr>
          <w:rFonts w:cs="Times New Roman"/>
          <w:b/>
        </w:rPr>
        <w:t xml:space="preserve"> Star).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>- Deklaracja zgodności CE (załączyć do oferty).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>Wsparcie techniczne producenta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>A) Dostęp do aktualizacji systemu BIOS, podręczników użytkownika, najnowszych sterowników i uaktualnień na stronie producenta zestawu realizowany poprzez podanie na dedykowanej stronie internetowej producenta urządzenia, numeru seryjnego lub modelu – do oferty należy dołączyć link strony.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 xml:space="preserve">B) Możliwość aktualizacji i pobrania sterowników/ </w:t>
      </w:r>
      <w:proofErr w:type="spellStart"/>
      <w:r w:rsidRPr="00BF2BF8">
        <w:rPr>
          <w:rFonts w:cs="Times New Roman"/>
          <w:b/>
        </w:rPr>
        <w:t>firmware</w:t>
      </w:r>
      <w:proofErr w:type="spellEnd"/>
      <w:r w:rsidRPr="00BF2BF8">
        <w:rPr>
          <w:rFonts w:cs="Times New Roman"/>
          <w:b/>
        </w:rPr>
        <w:t xml:space="preserve">  do oferowanego modelu laptopa/ tabletu w najnowszych certyfikowanych wersjach przy użyciu dedykowanego darmowego oprogramowania producenta lub bezpośrednio z sieci Internet za pośrednictwem strony www producenta urządzenia po podaniu numeru seryjnego lub modelu.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>C) Do oferty należy dołączyć kartę katalogową/specyfikację techniczną urządzenia. Karta powinna zawierać wyraźne zdjęcia obudowy oferowanego laptopa.</w:t>
      </w:r>
    </w:p>
    <w:p w:rsidR="000F0F92" w:rsidRPr="000D310E" w:rsidRDefault="000F0F92" w:rsidP="00C82E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F0F92" w:rsidRPr="000D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92"/>
    <w:rsid w:val="00001C1E"/>
    <w:rsid w:val="000D310E"/>
    <w:rsid w:val="000F0F92"/>
    <w:rsid w:val="00195265"/>
    <w:rsid w:val="003A7F67"/>
    <w:rsid w:val="003F1A40"/>
    <w:rsid w:val="0047677D"/>
    <w:rsid w:val="005E5089"/>
    <w:rsid w:val="0074059D"/>
    <w:rsid w:val="009338AD"/>
    <w:rsid w:val="009C1F5A"/>
    <w:rsid w:val="00AF4554"/>
    <w:rsid w:val="00C42892"/>
    <w:rsid w:val="00C82E36"/>
    <w:rsid w:val="00F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ED611-D5B0-445B-BF44-7A3361A4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0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2228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Kwiatkowski</dc:creator>
  <cp:keywords/>
  <dc:description/>
  <cp:lastModifiedBy>Sławomir Kwiatkowski</cp:lastModifiedBy>
  <cp:revision>3</cp:revision>
  <cp:lastPrinted>2020-10-12T08:29:00Z</cp:lastPrinted>
  <dcterms:created xsi:type="dcterms:W3CDTF">2020-11-23T06:40:00Z</dcterms:created>
  <dcterms:modified xsi:type="dcterms:W3CDTF">2020-11-23T07:27:00Z</dcterms:modified>
</cp:coreProperties>
</file>